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A822" w14:textId="69BDF3D2" w:rsidR="007C7B41" w:rsidRPr="007C7B41" w:rsidRDefault="007C7B41" w:rsidP="007C7B41">
      <w:pPr>
        <w:spacing w:after="0" w:line="240" w:lineRule="auto"/>
        <w:contextualSpacing/>
        <w:rPr>
          <w:rFonts w:ascii="Arial" w:eastAsia="Calibri" w:hAnsi="Arial" w:cs="Arial"/>
          <w:b/>
          <w:bCs/>
          <w:sz w:val="24"/>
          <w:szCs w:val="24"/>
        </w:rPr>
      </w:pPr>
      <w:r w:rsidRPr="007C7B41">
        <w:rPr>
          <w:rFonts w:ascii="Arial" w:eastAsia="Calibri" w:hAnsi="Arial" w:cs="Arial"/>
          <w:b/>
          <w:bCs/>
          <w:sz w:val="24"/>
          <w:szCs w:val="24"/>
        </w:rPr>
        <w:t xml:space="preserve">What information is there about restoring mangroves in the Caribbean after </w:t>
      </w:r>
      <w:r>
        <w:rPr>
          <w:rFonts w:ascii="Arial" w:eastAsia="Calibri" w:hAnsi="Arial" w:cs="Arial"/>
          <w:b/>
          <w:bCs/>
          <w:sz w:val="24"/>
          <w:szCs w:val="24"/>
        </w:rPr>
        <w:t>the passage of hurricanes</w:t>
      </w:r>
      <w:r w:rsidRPr="007C7B41">
        <w:rPr>
          <w:rFonts w:ascii="Arial" w:eastAsia="Calibri" w:hAnsi="Arial" w:cs="Arial"/>
          <w:b/>
          <w:bCs/>
          <w:sz w:val="24"/>
          <w:szCs w:val="24"/>
        </w:rPr>
        <w:t>?</w:t>
      </w:r>
      <w:r>
        <w:rPr>
          <w:rFonts w:ascii="Arial" w:eastAsia="Calibri" w:hAnsi="Arial" w:cs="Arial"/>
          <w:b/>
          <w:bCs/>
          <w:sz w:val="24"/>
          <w:szCs w:val="24"/>
        </w:rPr>
        <w:t xml:space="preserve"> (October 2022)</w:t>
      </w:r>
    </w:p>
    <w:p w14:paraId="2B416FD1" w14:textId="77777777" w:rsidR="007C7B41" w:rsidRPr="007C7B41" w:rsidRDefault="007C7B41" w:rsidP="007C7B41">
      <w:pPr>
        <w:spacing w:after="0" w:line="240" w:lineRule="auto"/>
        <w:contextualSpacing/>
        <w:rPr>
          <w:rFonts w:ascii="Arial" w:eastAsia="Calibri" w:hAnsi="Arial" w:cs="Arial"/>
          <w:b/>
          <w:bCs/>
          <w:sz w:val="24"/>
          <w:szCs w:val="24"/>
        </w:rPr>
      </w:pPr>
    </w:p>
    <w:p w14:paraId="3F9BF4E8" w14:textId="77777777" w:rsidR="007C7B41" w:rsidRPr="007C7B41" w:rsidRDefault="007C7B41" w:rsidP="007C7B41">
      <w:pPr>
        <w:spacing w:after="0" w:line="240" w:lineRule="auto"/>
        <w:contextualSpacing/>
        <w:rPr>
          <w:rFonts w:ascii="Arial" w:eastAsia="Calibri" w:hAnsi="Arial" w:cs="Arial"/>
          <w:b/>
          <w:bCs/>
          <w:sz w:val="24"/>
          <w:szCs w:val="24"/>
        </w:rPr>
      </w:pPr>
    </w:p>
    <w:p w14:paraId="7466E92F" w14:textId="4C591461" w:rsidR="007C7B41" w:rsidRPr="007C7B41" w:rsidRDefault="007C7B41" w:rsidP="007C7B41">
      <w:pPr>
        <w:spacing w:after="0" w:line="240" w:lineRule="auto"/>
        <w:contextualSpacing/>
        <w:rPr>
          <w:rFonts w:ascii="Arial" w:eastAsia="Calibri" w:hAnsi="Arial" w:cs="Arial"/>
          <w:b/>
          <w:bCs/>
          <w:sz w:val="24"/>
          <w:szCs w:val="24"/>
        </w:rPr>
      </w:pPr>
      <w:r w:rsidRPr="007C7B41">
        <w:rPr>
          <w:rFonts w:ascii="Arial" w:eastAsia="Calibri" w:hAnsi="Arial" w:cs="Arial"/>
          <w:b/>
          <w:bCs/>
          <w:i/>
          <w:iCs/>
          <w:sz w:val="24"/>
          <w:szCs w:val="24"/>
        </w:rPr>
        <w:t>Question to the MPA Help community:</w:t>
      </w:r>
      <w:r w:rsidRPr="007C7B41">
        <w:rPr>
          <w:rFonts w:ascii="Arial" w:eastAsia="Calibri" w:hAnsi="Arial" w:cs="Arial"/>
          <w:b/>
          <w:bCs/>
          <w:sz w:val="24"/>
          <w:szCs w:val="24"/>
        </w:rPr>
        <w:t xml:space="preserve"> “After the passage of Hurricane Iota through the islands of Providencia and Santa Catalina in November 2020, about 95% of the red mangrove trees were lost, and there are not enough live propagules or seedlings to continue the restoration process. We are therefore required to bring </w:t>
      </w:r>
      <w:proofErr w:type="spellStart"/>
      <w:r w:rsidRPr="007C7B41">
        <w:rPr>
          <w:rFonts w:ascii="Arial" w:eastAsia="Calibri" w:hAnsi="Arial" w:cs="Arial"/>
          <w:b/>
          <w:bCs/>
          <w:sz w:val="24"/>
          <w:szCs w:val="24"/>
        </w:rPr>
        <w:t>propagulos</w:t>
      </w:r>
      <w:proofErr w:type="spellEnd"/>
      <w:r w:rsidRPr="007C7B41">
        <w:rPr>
          <w:rFonts w:ascii="Arial" w:eastAsia="Calibri" w:hAnsi="Arial" w:cs="Arial"/>
          <w:b/>
          <w:bCs/>
          <w:sz w:val="24"/>
          <w:szCs w:val="24"/>
        </w:rPr>
        <w:t xml:space="preserve"> or seedlings from other islands in the Caribbean or the Colombian mainland, but we are concerned about the impacts that this may bring.</w:t>
      </w:r>
    </w:p>
    <w:p w14:paraId="2B0CA2A4" w14:textId="77777777" w:rsidR="007C7B41" w:rsidRPr="007C7B41" w:rsidRDefault="007C7B41" w:rsidP="007C7B41">
      <w:pPr>
        <w:spacing w:after="0" w:line="240" w:lineRule="auto"/>
        <w:contextualSpacing/>
        <w:rPr>
          <w:rFonts w:ascii="Arial" w:eastAsia="Calibri" w:hAnsi="Arial" w:cs="Arial"/>
          <w:b/>
          <w:bCs/>
          <w:sz w:val="24"/>
          <w:szCs w:val="24"/>
        </w:rPr>
      </w:pPr>
    </w:p>
    <w:p w14:paraId="1EC83D14" w14:textId="2D7201CB" w:rsidR="007C7B41" w:rsidRPr="007C7B41" w:rsidRDefault="007C7B41" w:rsidP="007C7B41">
      <w:pPr>
        <w:spacing w:after="0" w:line="240" w:lineRule="auto"/>
        <w:contextualSpacing/>
        <w:rPr>
          <w:rFonts w:ascii="Arial" w:eastAsia="Calibri" w:hAnsi="Arial" w:cs="Arial"/>
          <w:b/>
          <w:bCs/>
          <w:sz w:val="24"/>
          <w:szCs w:val="24"/>
        </w:rPr>
      </w:pPr>
      <w:r w:rsidRPr="007C7B41">
        <w:rPr>
          <w:rFonts w:ascii="Arial" w:eastAsia="Calibri" w:hAnsi="Arial" w:cs="Arial"/>
          <w:b/>
          <w:bCs/>
          <w:sz w:val="24"/>
          <w:szCs w:val="24"/>
        </w:rPr>
        <w:t>Collaboration is requested with studies in other areas of the Caribbean on mangrove restoration after the passage of hurricanes, genetic studies of red mangrove populations and funding or advisory opportunities on these issues, preferably in Spanish.”</w:t>
      </w:r>
    </w:p>
    <w:p w14:paraId="02DBF765" w14:textId="31E94BF4" w:rsidR="007C7B41" w:rsidRDefault="007C7B41" w:rsidP="007C7B41">
      <w:pPr>
        <w:spacing w:after="0" w:line="240" w:lineRule="auto"/>
        <w:contextualSpacing/>
        <w:rPr>
          <w:rFonts w:ascii="Arial" w:eastAsia="Calibri" w:hAnsi="Arial" w:cs="Arial"/>
          <w:sz w:val="24"/>
          <w:szCs w:val="24"/>
        </w:rPr>
      </w:pPr>
    </w:p>
    <w:p w14:paraId="5E138B82" w14:textId="77777777" w:rsidR="007C7B41" w:rsidRPr="007C7B41" w:rsidRDefault="007C7B41" w:rsidP="007C7B41">
      <w:pPr>
        <w:spacing w:after="0" w:line="240" w:lineRule="auto"/>
        <w:contextualSpacing/>
        <w:rPr>
          <w:rFonts w:ascii="Arial" w:eastAsia="Calibri" w:hAnsi="Arial" w:cs="Arial"/>
          <w:sz w:val="24"/>
          <w:szCs w:val="24"/>
        </w:rPr>
      </w:pPr>
    </w:p>
    <w:p w14:paraId="27C4C495" w14:textId="77777777" w:rsidR="007C7B41" w:rsidRDefault="007C7B41" w:rsidP="007C7B41">
      <w:pPr>
        <w:contextualSpacing/>
        <w:rPr>
          <w:rFonts w:ascii="Arial" w:hAnsi="Arial" w:cs="Arial"/>
          <w:i/>
          <w:iCs/>
          <w:sz w:val="24"/>
          <w:szCs w:val="24"/>
        </w:rPr>
      </w:pPr>
      <w:r>
        <w:rPr>
          <w:rFonts w:ascii="Arial" w:hAnsi="Arial" w:cs="Arial"/>
          <w:i/>
          <w:iCs/>
          <w:sz w:val="24"/>
          <w:szCs w:val="24"/>
        </w:rPr>
        <w:t xml:space="preserve">Note: The original question and lightly edited responses below were posted to the </w:t>
      </w:r>
      <w:hyperlink r:id="rId4" w:history="1">
        <w:r w:rsidRPr="00B37E78">
          <w:rPr>
            <w:rStyle w:val="Hyperlink"/>
            <w:rFonts w:ascii="Arial" w:hAnsi="Arial" w:cs="Arial"/>
            <w:i/>
            <w:iCs/>
            <w:sz w:val="24"/>
            <w:szCs w:val="24"/>
          </w:rPr>
          <w:t xml:space="preserve">MPA Help </w:t>
        </w:r>
        <w:proofErr w:type="spellStart"/>
        <w:r w:rsidRPr="00B37E78">
          <w:rPr>
            <w:rStyle w:val="Hyperlink"/>
            <w:rFonts w:ascii="Arial" w:hAnsi="Arial" w:cs="Arial"/>
            <w:i/>
            <w:iCs/>
            <w:sz w:val="24"/>
            <w:szCs w:val="24"/>
          </w:rPr>
          <w:t>listserve</w:t>
        </w:r>
        <w:proofErr w:type="spellEnd"/>
      </w:hyperlink>
      <w:r>
        <w:rPr>
          <w:rFonts w:ascii="Arial" w:hAnsi="Arial" w:cs="Arial"/>
          <w:i/>
          <w:iCs/>
          <w:sz w:val="24"/>
          <w:szCs w:val="24"/>
        </w:rPr>
        <w:t xml:space="preserve"> run by </w:t>
      </w:r>
      <w:hyperlink r:id="rId5" w:history="1">
        <w:r w:rsidRPr="00B37E78">
          <w:rPr>
            <w:rStyle w:val="Hyperlink"/>
            <w:rFonts w:ascii="Arial" w:hAnsi="Arial" w:cs="Arial"/>
            <w:i/>
            <w:iCs/>
            <w:sz w:val="24"/>
            <w:szCs w:val="24"/>
          </w:rPr>
          <w:t>OCTO</w:t>
        </w:r>
      </w:hyperlink>
      <w:r>
        <w:rPr>
          <w:rFonts w:ascii="Arial" w:hAnsi="Arial" w:cs="Arial"/>
          <w:i/>
          <w:iCs/>
          <w:sz w:val="24"/>
          <w:szCs w:val="24"/>
        </w:rPr>
        <w:t>. OCTO does not guarantee the accuracy of the responses.</w:t>
      </w:r>
    </w:p>
    <w:p w14:paraId="42B65E4C" w14:textId="77777777" w:rsidR="007C7B41" w:rsidRDefault="007C7B41" w:rsidP="007C7B41">
      <w:pPr>
        <w:contextualSpacing/>
        <w:rPr>
          <w:rFonts w:ascii="Arial" w:hAnsi="Arial" w:cs="Arial"/>
          <w:i/>
          <w:iCs/>
          <w:sz w:val="24"/>
          <w:szCs w:val="24"/>
        </w:rPr>
      </w:pPr>
    </w:p>
    <w:p w14:paraId="694C5F1A" w14:textId="77777777" w:rsidR="007C7B41" w:rsidRPr="003913C8" w:rsidRDefault="007C7B41" w:rsidP="007C7B41">
      <w:pPr>
        <w:contextualSpacing/>
        <w:rPr>
          <w:rFonts w:ascii="Arial" w:hAnsi="Arial" w:cs="Arial"/>
          <w:i/>
          <w:iCs/>
          <w:sz w:val="24"/>
          <w:szCs w:val="24"/>
        </w:rPr>
      </w:pPr>
      <w:r w:rsidRPr="003913C8">
        <w:rPr>
          <w:rFonts w:ascii="Arial" w:hAnsi="Arial" w:cs="Arial"/>
          <w:i/>
          <w:iCs/>
          <w:sz w:val="24"/>
          <w:szCs w:val="24"/>
        </w:rPr>
        <w:t xml:space="preserve">Do you have anything to add? Send additional responses to </w:t>
      </w:r>
      <w:hyperlink r:id="rId6" w:history="1">
        <w:r w:rsidRPr="003913C8">
          <w:rPr>
            <w:rStyle w:val="Hyperlink"/>
            <w:rFonts w:ascii="Arial" w:hAnsi="Arial" w:cs="Arial"/>
            <w:i/>
            <w:iCs/>
            <w:sz w:val="24"/>
            <w:szCs w:val="24"/>
          </w:rPr>
          <w:t>sarah@octogroup.org</w:t>
        </w:r>
      </w:hyperlink>
      <w:r w:rsidRPr="003913C8">
        <w:rPr>
          <w:rFonts w:ascii="Arial" w:hAnsi="Arial" w:cs="Arial"/>
          <w:i/>
          <w:iCs/>
          <w:sz w:val="24"/>
          <w:szCs w:val="24"/>
        </w:rPr>
        <w:t>.</w:t>
      </w:r>
    </w:p>
    <w:p w14:paraId="0F811C94" w14:textId="77777777" w:rsidR="00773D35" w:rsidRPr="00D46492" w:rsidRDefault="00773D35" w:rsidP="00D46492">
      <w:pPr>
        <w:spacing w:after="0" w:line="240" w:lineRule="auto"/>
        <w:contextualSpacing/>
        <w:rPr>
          <w:rFonts w:ascii="Arial" w:eastAsia="Calibri" w:hAnsi="Arial" w:cs="Arial"/>
          <w:sz w:val="24"/>
          <w:szCs w:val="24"/>
        </w:rPr>
      </w:pPr>
    </w:p>
    <w:p w14:paraId="5F131150" w14:textId="77777777" w:rsidR="00773D35" w:rsidRPr="00D46492" w:rsidRDefault="00773D35" w:rsidP="00D46492">
      <w:pPr>
        <w:pBdr>
          <w:bottom w:val="single" w:sz="6" w:space="1" w:color="auto"/>
        </w:pBdr>
        <w:spacing w:after="0" w:line="240" w:lineRule="auto"/>
        <w:contextualSpacing/>
        <w:rPr>
          <w:rFonts w:ascii="Arial" w:eastAsia="Calibri" w:hAnsi="Arial" w:cs="Arial"/>
          <w:sz w:val="24"/>
          <w:szCs w:val="24"/>
        </w:rPr>
      </w:pPr>
    </w:p>
    <w:p w14:paraId="7E2044C8" w14:textId="77777777" w:rsidR="00615480" w:rsidRPr="00D46492" w:rsidRDefault="00615480" w:rsidP="00D46492">
      <w:pPr>
        <w:spacing w:after="0" w:line="240" w:lineRule="auto"/>
        <w:contextualSpacing/>
        <w:rPr>
          <w:rFonts w:ascii="Arial" w:eastAsia="Calibri" w:hAnsi="Arial" w:cs="Arial"/>
          <w:sz w:val="24"/>
          <w:szCs w:val="24"/>
        </w:rPr>
      </w:pPr>
    </w:p>
    <w:p w14:paraId="4143E81B" w14:textId="429553DA" w:rsidR="00773D35" w:rsidRPr="00D46492" w:rsidRDefault="00615480" w:rsidP="00D46492">
      <w:pPr>
        <w:spacing w:after="0" w:line="240" w:lineRule="auto"/>
        <w:contextualSpacing/>
        <w:rPr>
          <w:rFonts w:ascii="Arial" w:eastAsia="Calibri" w:hAnsi="Arial" w:cs="Arial"/>
          <w:b/>
          <w:bCs/>
          <w:sz w:val="24"/>
          <w:szCs w:val="24"/>
        </w:rPr>
      </w:pPr>
      <w:r w:rsidRPr="00D46492">
        <w:rPr>
          <w:rFonts w:ascii="Arial" w:eastAsia="Calibri" w:hAnsi="Arial" w:cs="Arial"/>
          <w:b/>
          <w:bCs/>
          <w:sz w:val="24"/>
          <w:szCs w:val="24"/>
        </w:rPr>
        <w:t>RESPONSES</w:t>
      </w:r>
    </w:p>
    <w:p w14:paraId="75BEB5FF" w14:textId="77777777" w:rsidR="00615480" w:rsidRPr="00D46492" w:rsidRDefault="00615480" w:rsidP="00D46492">
      <w:pPr>
        <w:spacing w:after="0" w:line="240" w:lineRule="auto"/>
        <w:contextualSpacing/>
        <w:rPr>
          <w:rFonts w:ascii="Arial" w:eastAsia="Calibri" w:hAnsi="Arial" w:cs="Arial"/>
          <w:sz w:val="24"/>
          <w:szCs w:val="24"/>
        </w:rPr>
      </w:pPr>
    </w:p>
    <w:p w14:paraId="6CF6B2EB" w14:textId="77777777" w:rsidR="00773D35" w:rsidRPr="00D46492" w:rsidRDefault="00773D35" w:rsidP="00D46492">
      <w:pPr>
        <w:spacing w:after="0" w:line="240" w:lineRule="auto"/>
        <w:contextualSpacing/>
        <w:rPr>
          <w:rFonts w:ascii="Arial" w:eastAsia="Calibri" w:hAnsi="Arial" w:cs="Arial"/>
          <w:sz w:val="24"/>
          <w:szCs w:val="24"/>
        </w:rPr>
      </w:pPr>
    </w:p>
    <w:p w14:paraId="50983C2A" w14:textId="77777777" w:rsidR="00773D35" w:rsidRPr="00773D35" w:rsidRDefault="00773D35" w:rsidP="00D46492">
      <w:pPr>
        <w:spacing w:after="0" w:line="240" w:lineRule="auto"/>
        <w:contextualSpacing/>
        <w:rPr>
          <w:rFonts w:ascii="Arial" w:eastAsia="Calibri" w:hAnsi="Arial" w:cs="Arial"/>
          <w:color w:val="000000"/>
          <w:sz w:val="24"/>
          <w:szCs w:val="24"/>
        </w:rPr>
      </w:pPr>
      <w:r w:rsidRPr="00773D35">
        <w:rPr>
          <w:rFonts w:ascii="Arial" w:eastAsia="Calibri" w:hAnsi="Arial" w:cs="Arial"/>
          <w:color w:val="000000"/>
          <w:sz w:val="24"/>
          <w:szCs w:val="24"/>
        </w:rPr>
        <w:t>We live on Bonaire, have been working on mangrove restoration quite some years now. And are currently boosting our fringing mangrove forest as first defense line for increasing extreme weather conditions, as climate change mitigation.</w:t>
      </w:r>
    </w:p>
    <w:p w14:paraId="7B4904F3" w14:textId="77777777" w:rsidR="00773D35" w:rsidRPr="00773D35" w:rsidRDefault="00773D35" w:rsidP="00D46492">
      <w:pPr>
        <w:spacing w:after="0" w:line="240" w:lineRule="auto"/>
        <w:contextualSpacing/>
        <w:rPr>
          <w:rFonts w:ascii="Arial" w:eastAsia="Calibri" w:hAnsi="Arial" w:cs="Arial"/>
          <w:color w:val="000000"/>
          <w:sz w:val="24"/>
          <w:szCs w:val="24"/>
        </w:rPr>
      </w:pPr>
      <w:r w:rsidRPr="00773D35">
        <w:rPr>
          <w:rFonts w:ascii="Arial" w:eastAsia="Calibri" w:hAnsi="Arial" w:cs="Arial"/>
          <w:color w:val="000000"/>
          <w:sz w:val="24"/>
          <w:szCs w:val="24"/>
        </w:rPr>
        <w:t> </w:t>
      </w:r>
    </w:p>
    <w:p w14:paraId="3B4FDB7C" w14:textId="77777777" w:rsidR="00773D35" w:rsidRPr="00773D35" w:rsidRDefault="00773D35" w:rsidP="00D46492">
      <w:pPr>
        <w:spacing w:after="0" w:line="240" w:lineRule="auto"/>
        <w:contextualSpacing/>
        <w:rPr>
          <w:rFonts w:ascii="Arial" w:eastAsia="Calibri" w:hAnsi="Arial" w:cs="Arial"/>
          <w:color w:val="000000"/>
          <w:sz w:val="24"/>
          <w:szCs w:val="24"/>
        </w:rPr>
      </w:pPr>
      <w:r w:rsidRPr="00773D35">
        <w:rPr>
          <w:rFonts w:ascii="Arial" w:eastAsia="Calibri" w:hAnsi="Arial" w:cs="Arial"/>
          <w:color w:val="000000"/>
          <w:sz w:val="24"/>
          <w:szCs w:val="24"/>
        </w:rPr>
        <w:t xml:space="preserve">And yes, mangroves protect coasts but also get destroyed in the process of doing so. Currently we are setting up a network for mangrove and seagrass restoration in the Caribbean, American Tropical region. There are common threats (hurricanes, sargassum, erosion to name a few) where experience from colleagues can help us. Would you like to join us for the </w:t>
      </w:r>
      <w:proofErr w:type="gramStart"/>
      <w:r w:rsidRPr="00773D35">
        <w:rPr>
          <w:rFonts w:ascii="Arial" w:eastAsia="Calibri" w:hAnsi="Arial" w:cs="Arial"/>
          <w:color w:val="000000"/>
          <w:sz w:val="24"/>
          <w:szCs w:val="24"/>
        </w:rPr>
        <w:t>kick off</w:t>
      </w:r>
      <w:proofErr w:type="gramEnd"/>
      <w:r w:rsidRPr="00773D35">
        <w:rPr>
          <w:rFonts w:ascii="Arial" w:eastAsia="Calibri" w:hAnsi="Arial" w:cs="Arial"/>
          <w:color w:val="000000"/>
          <w:sz w:val="24"/>
          <w:szCs w:val="24"/>
        </w:rPr>
        <w:t xml:space="preserve"> meeting which we will have soon (tentative date October 21)? We are still building the network (website, mailings, webinars) and plan to organize a regional workshop around March 2023)</w:t>
      </w:r>
    </w:p>
    <w:p w14:paraId="01A3EB9C" w14:textId="77777777" w:rsidR="00773D35" w:rsidRPr="00773D35" w:rsidRDefault="00773D35" w:rsidP="00D46492">
      <w:pPr>
        <w:spacing w:after="0" w:line="240" w:lineRule="auto"/>
        <w:contextualSpacing/>
        <w:rPr>
          <w:rFonts w:ascii="Arial" w:eastAsia="Calibri" w:hAnsi="Arial" w:cs="Arial"/>
          <w:color w:val="000000"/>
          <w:sz w:val="24"/>
          <w:szCs w:val="24"/>
        </w:rPr>
      </w:pPr>
      <w:r w:rsidRPr="00773D35">
        <w:rPr>
          <w:rFonts w:ascii="Arial" w:eastAsia="Calibri" w:hAnsi="Arial" w:cs="Arial"/>
          <w:color w:val="000000"/>
          <w:sz w:val="24"/>
          <w:szCs w:val="24"/>
        </w:rPr>
        <w:t> </w:t>
      </w:r>
    </w:p>
    <w:p w14:paraId="08925EB2" w14:textId="77777777" w:rsidR="00773D35" w:rsidRPr="00773D35" w:rsidRDefault="00773D35" w:rsidP="00D46492">
      <w:pPr>
        <w:spacing w:after="0" w:line="240" w:lineRule="auto"/>
        <w:contextualSpacing/>
        <w:rPr>
          <w:rFonts w:ascii="Arial" w:eastAsia="Calibri" w:hAnsi="Arial" w:cs="Arial"/>
          <w:color w:val="000000"/>
          <w:sz w:val="24"/>
          <w:szCs w:val="24"/>
        </w:rPr>
      </w:pPr>
      <w:proofErr w:type="gramStart"/>
      <w:r w:rsidRPr="00773D35">
        <w:rPr>
          <w:rFonts w:ascii="Arial" w:eastAsia="Calibri" w:hAnsi="Arial" w:cs="Arial"/>
          <w:color w:val="000000"/>
          <w:sz w:val="24"/>
          <w:szCs w:val="24"/>
        </w:rPr>
        <w:t>Personally</w:t>
      </w:r>
      <w:proofErr w:type="gramEnd"/>
      <w:r w:rsidRPr="00773D35">
        <w:rPr>
          <w:rFonts w:ascii="Arial" w:eastAsia="Calibri" w:hAnsi="Arial" w:cs="Arial"/>
          <w:color w:val="000000"/>
          <w:sz w:val="24"/>
          <w:szCs w:val="24"/>
        </w:rPr>
        <w:t xml:space="preserve"> I would not be afraid to bring propagules from other areas. The propagules float for a couple of weeks and can be transported from one island/coast to another. Bonaire’s east coast has probably been populated in such a way, Rhizophora mangle probably being a mega population with sinks and sources. </w:t>
      </w:r>
    </w:p>
    <w:p w14:paraId="72478DC8" w14:textId="77777777" w:rsidR="00773D35" w:rsidRPr="00773D35" w:rsidRDefault="00773D35" w:rsidP="00D46492">
      <w:pPr>
        <w:spacing w:after="0" w:line="240" w:lineRule="auto"/>
        <w:contextualSpacing/>
        <w:rPr>
          <w:rFonts w:ascii="Arial" w:eastAsia="Calibri" w:hAnsi="Arial" w:cs="Arial"/>
          <w:color w:val="000000"/>
          <w:sz w:val="24"/>
          <w:szCs w:val="24"/>
        </w:rPr>
      </w:pPr>
    </w:p>
    <w:p w14:paraId="3E172310" w14:textId="77777777" w:rsidR="00773D35" w:rsidRPr="00773D35" w:rsidRDefault="00773D35" w:rsidP="00D46492">
      <w:pPr>
        <w:spacing w:after="0" w:line="240" w:lineRule="auto"/>
        <w:contextualSpacing/>
        <w:rPr>
          <w:rFonts w:ascii="Arial" w:eastAsia="Calibri" w:hAnsi="Arial" w:cs="Arial"/>
          <w:color w:val="000000"/>
          <w:sz w:val="24"/>
          <w:szCs w:val="24"/>
        </w:rPr>
      </w:pPr>
      <w:proofErr w:type="gramStart"/>
      <w:r w:rsidRPr="00773D35">
        <w:rPr>
          <w:rFonts w:ascii="Arial" w:eastAsia="Calibri" w:hAnsi="Arial" w:cs="Arial"/>
          <w:color w:val="000000"/>
          <w:sz w:val="24"/>
          <w:szCs w:val="24"/>
        </w:rPr>
        <w:lastRenderedPageBreak/>
        <w:t>Unfortunately</w:t>
      </w:r>
      <w:proofErr w:type="gramEnd"/>
      <w:r w:rsidRPr="00773D35">
        <w:rPr>
          <w:rFonts w:ascii="Arial" w:eastAsia="Calibri" w:hAnsi="Arial" w:cs="Arial"/>
          <w:color w:val="000000"/>
          <w:sz w:val="24"/>
          <w:szCs w:val="24"/>
        </w:rPr>
        <w:t xml:space="preserve"> I am not aware of genetic studies. Please reach out to us if you would like to learn more about our efforts and/or the network.</w:t>
      </w:r>
    </w:p>
    <w:p w14:paraId="18A8E02D" w14:textId="47CAFBB5" w:rsidR="00773D35" w:rsidRPr="00D46492" w:rsidRDefault="00773D35" w:rsidP="00D46492">
      <w:pPr>
        <w:pBdr>
          <w:bottom w:val="single" w:sz="6" w:space="1" w:color="auto"/>
        </w:pBdr>
        <w:spacing w:after="0" w:line="240" w:lineRule="auto"/>
        <w:contextualSpacing/>
        <w:rPr>
          <w:rFonts w:ascii="Arial" w:eastAsia="Calibri" w:hAnsi="Arial" w:cs="Arial"/>
          <w:sz w:val="24"/>
          <w:szCs w:val="24"/>
        </w:rPr>
      </w:pPr>
    </w:p>
    <w:p w14:paraId="512733C2" w14:textId="77777777" w:rsidR="00936B9C" w:rsidRPr="00773D35" w:rsidRDefault="00936B9C" w:rsidP="00D46492">
      <w:pPr>
        <w:pBdr>
          <w:bottom w:val="single" w:sz="6" w:space="1" w:color="auto"/>
        </w:pBdr>
        <w:spacing w:after="0" w:line="240" w:lineRule="auto"/>
        <w:contextualSpacing/>
        <w:rPr>
          <w:rFonts w:ascii="Arial" w:eastAsia="Calibri" w:hAnsi="Arial" w:cs="Arial"/>
          <w:sz w:val="24"/>
          <w:szCs w:val="24"/>
        </w:rPr>
      </w:pPr>
    </w:p>
    <w:p w14:paraId="2395E04F" w14:textId="77777777" w:rsidR="00936B9C" w:rsidRPr="00773D35" w:rsidRDefault="00936B9C" w:rsidP="00D46492">
      <w:pPr>
        <w:spacing w:after="0" w:line="240" w:lineRule="auto"/>
        <w:contextualSpacing/>
        <w:rPr>
          <w:rFonts w:ascii="Arial" w:eastAsia="Calibri" w:hAnsi="Arial" w:cs="Arial"/>
          <w:sz w:val="24"/>
          <w:szCs w:val="24"/>
        </w:rPr>
      </w:pPr>
    </w:p>
    <w:p w14:paraId="14638809" w14:textId="77777777" w:rsidR="00773D35" w:rsidRPr="00773D35" w:rsidRDefault="00773D35" w:rsidP="00D46492">
      <w:pPr>
        <w:spacing w:after="0" w:line="240" w:lineRule="auto"/>
        <w:contextualSpacing/>
        <w:rPr>
          <w:rFonts w:ascii="Arial" w:eastAsia="Calibri" w:hAnsi="Arial" w:cs="Arial"/>
          <w:sz w:val="24"/>
          <w:szCs w:val="24"/>
        </w:rPr>
      </w:pPr>
      <w:r w:rsidRPr="00773D35">
        <w:rPr>
          <w:rFonts w:ascii="Arial" w:eastAsia="Calibri" w:hAnsi="Arial" w:cs="Arial"/>
          <w:sz w:val="24"/>
          <w:szCs w:val="24"/>
        </w:rPr>
        <w:t xml:space="preserve">The Vieques Conservation and History Trust is a community-based organization in the island of Vieques that has done several years of experimenting with red mangrove restoration to replenish local populations after Hurricane María in 2017. </w:t>
      </w:r>
      <w:hyperlink r:id="rId7" w:tgtFrame="_blank" w:history="1">
        <w:r w:rsidRPr="00773D35">
          <w:rPr>
            <w:rFonts w:ascii="Arial" w:eastAsia="Calibri" w:hAnsi="Arial" w:cs="Arial"/>
            <w:color w:val="0000FF"/>
            <w:sz w:val="24"/>
            <w:szCs w:val="24"/>
            <w:u w:val="single"/>
          </w:rPr>
          <w:t>https://m.facebook.com/search/top/?q=vieques+conservation+%2526+historical+trust+%2528vcht%2529</w:t>
        </w:r>
      </w:hyperlink>
    </w:p>
    <w:p w14:paraId="49667B57" w14:textId="77777777" w:rsidR="00773D35" w:rsidRPr="00773D35" w:rsidRDefault="00773D35" w:rsidP="00D46492">
      <w:pPr>
        <w:spacing w:after="0" w:line="240" w:lineRule="auto"/>
        <w:contextualSpacing/>
        <w:rPr>
          <w:rFonts w:ascii="Arial" w:eastAsia="Calibri" w:hAnsi="Arial" w:cs="Arial"/>
          <w:sz w:val="24"/>
          <w:szCs w:val="24"/>
        </w:rPr>
      </w:pPr>
    </w:p>
    <w:p w14:paraId="7B9689AD" w14:textId="77777777" w:rsidR="00773D35" w:rsidRPr="00773D35" w:rsidRDefault="00773D35" w:rsidP="00D46492">
      <w:pPr>
        <w:spacing w:after="0" w:line="240" w:lineRule="auto"/>
        <w:contextualSpacing/>
        <w:rPr>
          <w:rFonts w:ascii="Arial" w:eastAsia="Calibri" w:hAnsi="Arial" w:cs="Arial"/>
          <w:sz w:val="24"/>
          <w:szCs w:val="24"/>
        </w:rPr>
      </w:pPr>
      <w:r w:rsidRPr="00773D35">
        <w:rPr>
          <w:rFonts w:ascii="Arial" w:eastAsia="Calibri" w:hAnsi="Arial" w:cs="Arial"/>
          <w:sz w:val="24"/>
          <w:szCs w:val="24"/>
        </w:rPr>
        <w:t>Their methods consist of collecting local propagules and nursing them in land tanks through phases, each with different sunlight, nutrient, and salinity levels; and transplanting them near where they were collected after a year or so. They will be able to explain more in-depth.</w:t>
      </w:r>
    </w:p>
    <w:p w14:paraId="6C9F5FF9" w14:textId="645E0718" w:rsidR="00773D35" w:rsidRPr="00D46492" w:rsidRDefault="00773D35" w:rsidP="00D46492">
      <w:pPr>
        <w:pBdr>
          <w:bottom w:val="single" w:sz="6" w:space="1" w:color="auto"/>
        </w:pBdr>
        <w:spacing w:after="0" w:line="240" w:lineRule="auto"/>
        <w:contextualSpacing/>
        <w:rPr>
          <w:rFonts w:ascii="Arial" w:eastAsia="Calibri" w:hAnsi="Arial" w:cs="Arial"/>
          <w:sz w:val="24"/>
          <w:szCs w:val="24"/>
        </w:rPr>
      </w:pPr>
    </w:p>
    <w:p w14:paraId="06430DBF" w14:textId="77777777" w:rsidR="00936B9C" w:rsidRPr="00773D35" w:rsidRDefault="00936B9C" w:rsidP="00D46492">
      <w:pPr>
        <w:pBdr>
          <w:bottom w:val="single" w:sz="6" w:space="1" w:color="auto"/>
        </w:pBdr>
        <w:spacing w:after="0" w:line="240" w:lineRule="auto"/>
        <w:contextualSpacing/>
        <w:rPr>
          <w:rFonts w:ascii="Arial" w:eastAsia="Calibri" w:hAnsi="Arial" w:cs="Arial"/>
          <w:sz w:val="24"/>
          <w:szCs w:val="24"/>
        </w:rPr>
      </w:pPr>
    </w:p>
    <w:p w14:paraId="75CD69BA" w14:textId="77777777" w:rsidR="00936B9C" w:rsidRPr="00773D35" w:rsidRDefault="00936B9C" w:rsidP="00D46492">
      <w:pPr>
        <w:spacing w:after="0" w:line="240" w:lineRule="auto"/>
        <w:contextualSpacing/>
        <w:rPr>
          <w:rFonts w:ascii="Arial" w:eastAsia="Calibri" w:hAnsi="Arial" w:cs="Arial"/>
          <w:sz w:val="24"/>
          <w:szCs w:val="24"/>
        </w:rPr>
      </w:pPr>
    </w:p>
    <w:p w14:paraId="47E5DA8C" w14:textId="2EDBD916" w:rsidR="00773D35" w:rsidRPr="00773D35" w:rsidRDefault="00773D35" w:rsidP="00D46492">
      <w:pPr>
        <w:spacing w:after="0" w:line="240" w:lineRule="auto"/>
        <w:contextualSpacing/>
        <w:rPr>
          <w:rFonts w:ascii="Arial" w:eastAsia="Calibri" w:hAnsi="Arial" w:cs="Arial"/>
          <w:sz w:val="24"/>
          <w:szCs w:val="24"/>
        </w:rPr>
      </w:pPr>
      <w:r w:rsidRPr="00773D35">
        <w:rPr>
          <w:rFonts w:ascii="Arial" w:eastAsia="Calibri" w:hAnsi="Arial" w:cs="Arial"/>
          <w:sz w:val="24"/>
          <w:szCs w:val="24"/>
        </w:rPr>
        <w:t xml:space="preserve">I highly recommend that you reach out to the </w:t>
      </w:r>
      <w:proofErr w:type="spellStart"/>
      <w:r w:rsidRPr="00773D35">
        <w:rPr>
          <w:rFonts w:ascii="Arial" w:eastAsia="Calibri" w:hAnsi="Arial" w:cs="Arial"/>
          <w:sz w:val="24"/>
          <w:szCs w:val="24"/>
        </w:rPr>
        <w:t>Jobos</w:t>
      </w:r>
      <w:proofErr w:type="spellEnd"/>
      <w:r w:rsidRPr="00773D35">
        <w:rPr>
          <w:rFonts w:ascii="Arial" w:eastAsia="Calibri" w:hAnsi="Arial" w:cs="Arial"/>
          <w:sz w:val="24"/>
          <w:szCs w:val="24"/>
        </w:rPr>
        <w:t xml:space="preserve"> Bay National Estuarine Research Reserve in Salinas, Puerto Rico (impacted by hurricane Maria in 2017).</w:t>
      </w:r>
    </w:p>
    <w:p w14:paraId="57FE038D" w14:textId="77777777" w:rsidR="00773D35" w:rsidRPr="00773D35" w:rsidRDefault="00773D35" w:rsidP="00D46492">
      <w:pPr>
        <w:spacing w:after="0" w:line="240" w:lineRule="auto"/>
        <w:contextualSpacing/>
        <w:rPr>
          <w:rFonts w:ascii="Arial" w:eastAsia="Calibri" w:hAnsi="Arial" w:cs="Arial"/>
          <w:sz w:val="24"/>
          <w:szCs w:val="24"/>
        </w:rPr>
      </w:pPr>
    </w:p>
    <w:p w14:paraId="46DB1821" w14:textId="77777777" w:rsidR="00773D35" w:rsidRPr="00773D35" w:rsidRDefault="00773D35" w:rsidP="00D46492">
      <w:pPr>
        <w:spacing w:after="0" w:line="240" w:lineRule="auto"/>
        <w:contextualSpacing/>
        <w:rPr>
          <w:rFonts w:ascii="Arial" w:eastAsia="Calibri" w:hAnsi="Arial" w:cs="Arial"/>
          <w:sz w:val="24"/>
          <w:szCs w:val="24"/>
        </w:rPr>
      </w:pPr>
      <w:r w:rsidRPr="00773D35">
        <w:rPr>
          <w:rFonts w:ascii="Arial" w:eastAsia="Calibri" w:hAnsi="Arial" w:cs="Arial"/>
          <w:sz w:val="24"/>
          <w:szCs w:val="24"/>
        </w:rPr>
        <w:t xml:space="preserve">They also have an overview on the National site: </w:t>
      </w:r>
      <w:hyperlink r:id="rId8" w:history="1">
        <w:r w:rsidRPr="00773D35">
          <w:rPr>
            <w:rFonts w:ascii="Arial" w:eastAsia="Calibri" w:hAnsi="Arial" w:cs="Arial"/>
            <w:color w:val="0000FF"/>
            <w:sz w:val="24"/>
            <w:szCs w:val="24"/>
            <w:u w:val="single"/>
          </w:rPr>
          <w:t>National Estuarine Research Reserve System (noaa.gov)</w:t>
        </w:r>
      </w:hyperlink>
    </w:p>
    <w:p w14:paraId="16AA993E" w14:textId="3E45F9AE" w:rsidR="00773D35" w:rsidRPr="00D46492" w:rsidRDefault="00773D35" w:rsidP="00D46492">
      <w:pPr>
        <w:pBdr>
          <w:bottom w:val="single" w:sz="6" w:space="1" w:color="auto"/>
        </w:pBdr>
        <w:spacing w:after="0" w:line="240" w:lineRule="auto"/>
        <w:contextualSpacing/>
        <w:rPr>
          <w:rFonts w:ascii="Arial" w:eastAsia="Calibri" w:hAnsi="Arial" w:cs="Arial"/>
          <w:sz w:val="24"/>
          <w:szCs w:val="24"/>
        </w:rPr>
      </w:pPr>
    </w:p>
    <w:p w14:paraId="1D886772" w14:textId="77777777" w:rsidR="00936B9C" w:rsidRPr="00773D35" w:rsidRDefault="00936B9C" w:rsidP="00D46492">
      <w:pPr>
        <w:pBdr>
          <w:bottom w:val="single" w:sz="6" w:space="1" w:color="auto"/>
        </w:pBdr>
        <w:spacing w:after="0" w:line="240" w:lineRule="auto"/>
        <w:contextualSpacing/>
        <w:rPr>
          <w:rFonts w:ascii="Arial" w:eastAsia="Calibri" w:hAnsi="Arial" w:cs="Arial"/>
          <w:sz w:val="24"/>
          <w:szCs w:val="24"/>
        </w:rPr>
      </w:pPr>
    </w:p>
    <w:p w14:paraId="709C7BCA" w14:textId="77777777" w:rsidR="00936B9C" w:rsidRPr="00773D35" w:rsidRDefault="00936B9C" w:rsidP="00D46492">
      <w:pPr>
        <w:spacing w:after="0" w:line="240" w:lineRule="auto"/>
        <w:contextualSpacing/>
        <w:rPr>
          <w:rFonts w:ascii="Arial" w:eastAsia="Calibri" w:hAnsi="Arial" w:cs="Arial"/>
          <w:sz w:val="24"/>
          <w:szCs w:val="24"/>
        </w:rPr>
      </w:pPr>
    </w:p>
    <w:p w14:paraId="442A8555" w14:textId="4323F92F" w:rsidR="00773D35" w:rsidRPr="00773D35" w:rsidRDefault="00773D35" w:rsidP="00D46492">
      <w:pPr>
        <w:spacing w:after="0" w:line="240" w:lineRule="auto"/>
        <w:contextualSpacing/>
        <w:rPr>
          <w:rFonts w:ascii="Arial" w:eastAsia="Calibri" w:hAnsi="Arial" w:cs="Arial"/>
          <w:color w:val="000000"/>
          <w:sz w:val="24"/>
          <w:szCs w:val="24"/>
        </w:rPr>
      </w:pPr>
      <w:r w:rsidRPr="00773D35">
        <w:rPr>
          <w:rFonts w:ascii="Arial" w:eastAsia="Calibri" w:hAnsi="Arial" w:cs="Arial"/>
          <w:sz w:val="24"/>
          <w:szCs w:val="24"/>
        </w:rPr>
        <w:t>I know there was a lot of mangrove work done in Charlotte Harbor after Hurricane Charlie went through (2004?). They can try reaching out to Sanibel Captiva.</w:t>
      </w:r>
    </w:p>
    <w:p w14:paraId="3AB188F2" w14:textId="0A72B121" w:rsidR="009E797B" w:rsidRDefault="009E797B" w:rsidP="00D46492">
      <w:pPr>
        <w:pBdr>
          <w:bottom w:val="single" w:sz="6" w:space="1" w:color="auto"/>
        </w:pBdr>
        <w:spacing w:after="0" w:line="240" w:lineRule="auto"/>
        <w:contextualSpacing/>
        <w:rPr>
          <w:rFonts w:ascii="Arial" w:eastAsia="Calibri" w:hAnsi="Arial" w:cs="Arial"/>
          <w:b/>
          <w:bCs/>
          <w:sz w:val="24"/>
          <w:szCs w:val="24"/>
        </w:rPr>
      </w:pPr>
    </w:p>
    <w:p w14:paraId="6D01EBB8" w14:textId="77777777" w:rsidR="007C7B41" w:rsidRDefault="007C7B41" w:rsidP="00D46492">
      <w:pPr>
        <w:pBdr>
          <w:bottom w:val="single" w:sz="6" w:space="1" w:color="auto"/>
        </w:pBdr>
        <w:spacing w:after="0" w:line="240" w:lineRule="auto"/>
        <w:contextualSpacing/>
        <w:rPr>
          <w:rFonts w:ascii="Arial" w:eastAsia="Calibri" w:hAnsi="Arial" w:cs="Arial"/>
          <w:b/>
          <w:bCs/>
          <w:sz w:val="24"/>
          <w:szCs w:val="24"/>
        </w:rPr>
      </w:pPr>
    </w:p>
    <w:p w14:paraId="0596EF9B" w14:textId="77777777" w:rsidR="007C7B41" w:rsidRDefault="007C7B41" w:rsidP="00D46492">
      <w:pPr>
        <w:spacing w:after="0" w:line="240" w:lineRule="auto"/>
        <w:contextualSpacing/>
        <w:rPr>
          <w:rFonts w:ascii="Arial" w:eastAsia="Calibri" w:hAnsi="Arial" w:cs="Arial"/>
          <w:b/>
          <w:bCs/>
          <w:sz w:val="24"/>
          <w:szCs w:val="24"/>
        </w:rPr>
      </w:pPr>
    </w:p>
    <w:p w14:paraId="6749FDC6" w14:textId="5B0560CA" w:rsidR="009E797B" w:rsidRPr="00D46492" w:rsidRDefault="009E797B" w:rsidP="00D46492">
      <w:pPr>
        <w:spacing w:after="0" w:line="240" w:lineRule="auto"/>
        <w:contextualSpacing/>
        <w:rPr>
          <w:rFonts w:ascii="Arial" w:hAnsi="Arial" w:cs="Arial"/>
          <w:sz w:val="24"/>
          <w:szCs w:val="24"/>
        </w:rPr>
      </w:pPr>
      <w:r w:rsidRPr="00D46492">
        <w:rPr>
          <w:rFonts w:ascii="Arial" w:hAnsi="Arial" w:cs="Arial"/>
          <w:sz w:val="24"/>
          <w:szCs w:val="24"/>
        </w:rPr>
        <w:t xml:space="preserve">I’ll focus my response specifically on the funding angle. Verra currently provides a methodology for mangrove restoration that generates carbon credits that can be sold to finance the restoration work. We are also shortly coming out with a methodology, developed by TNC and partners, on generating fungible assets for damage savings and protection of human populations from mangrove (and other coastal habitat) restoration. You can find out more at </w:t>
      </w:r>
      <w:hyperlink r:id="rId9" w:history="1">
        <w:r w:rsidRPr="00D46492">
          <w:rPr>
            <w:rStyle w:val="Hyperlink"/>
            <w:rFonts w:ascii="Arial" w:hAnsi="Arial" w:cs="Arial"/>
            <w:sz w:val="24"/>
            <w:szCs w:val="24"/>
          </w:rPr>
          <w:t>www.verra.org</w:t>
        </w:r>
      </w:hyperlink>
      <w:r w:rsidR="00AB75B2">
        <w:rPr>
          <w:rFonts w:ascii="Arial" w:hAnsi="Arial" w:cs="Arial"/>
          <w:sz w:val="24"/>
          <w:szCs w:val="24"/>
        </w:rPr>
        <w:t>.</w:t>
      </w:r>
    </w:p>
    <w:p w14:paraId="28CFFF90" w14:textId="066361B8" w:rsidR="009E797B" w:rsidRDefault="009E797B" w:rsidP="00D46492">
      <w:pPr>
        <w:pBdr>
          <w:bottom w:val="single" w:sz="6" w:space="1" w:color="auto"/>
        </w:pBdr>
        <w:spacing w:after="0" w:line="240" w:lineRule="auto"/>
        <w:contextualSpacing/>
        <w:rPr>
          <w:rFonts w:ascii="Arial" w:eastAsia="Calibri" w:hAnsi="Arial" w:cs="Arial"/>
          <w:sz w:val="24"/>
          <w:szCs w:val="24"/>
        </w:rPr>
      </w:pPr>
    </w:p>
    <w:p w14:paraId="2DA88292" w14:textId="77777777" w:rsidR="00636F09" w:rsidRPr="00D46492" w:rsidRDefault="00636F09" w:rsidP="00D46492">
      <w:pPr>
        <w:pBdr>
          <w:bottom w:val="single" w:sz="6" w:space="1" w:color="auto"/>
        </w:pBdr>
        <w:spacing w:after="0" w:line="240" w:lineRule="auto"/>
        <w:contextualSpacing/>
        <w:rPr>
          <w:rFonts w:ascii="Arial" w:eastAsia="Calibri" w:hAnsi="Arial" w:cs="Arial"/>
          <w:sz w:val="24"/>
          <w:szCs w:val="24"/>
        </w:rPr>
      </w:pPr>
    </w:p>
    <w:p w14:paraId="60EFACA5" w14:textId="65BF2ECC" w:rsidR="009E797B" w:rsidRPr="00D46492" w:rsidRDefault="009E797B" w:rsidP="00D46492">
      <w:pPr>
        <w:spacing w:after="0" w:line="240" w:lineRule="auto"/>
        <w:contextualSpacing/>
        <w:rPr>
          <w:rFonts w:ascii="Arial" w:eastAsia="Calibri" w:hAnsi="Arial" w:cs="Arial"/>
          <w:sz w:val="24"/>
          <w:szCs w:val="24"/>
        </w:rPr>
      </w:pPr>
    </w:p>
    <w:p w14:paraId="3C836A43" w14:textId="65624B89" w:rsidR="009E797B" w:rsidRPr="009E797B" w:rsidRDefault="009E797B" w:rsidP="00D46492">
      <w:pPr>
        <w:spacing w:after="0" w:line="240" w:lineRule="auto"/>
        <w:contextualSpacing/>
        <w:rPr>
          <w:rFonts w:ascii="Arial" w:eastAsia="Calibri" w:hAnsi="Arial" w:cs="Arial"/>
          <w:sz w:val="24"/>
          <w:szCs w:val="24"/>
        </w:rPr>
      </w:pPr>
      <w:r w:rsidRPr="009E797B">
        <w:rPr>
          <w:rFonts w:ascii="Arial" w:eastAsia="Calibri" w:hAnsi="Arial" w:cs="Arial"/>
          <w:sz w:val="24"/>
          <w:szCs w:val="24"/>
        </w:rPr>
        <w:t>I don</w:t>
      </w:r>
      <w:r w:rsidR="00AB75B2">
        <w:rPr>
          <w:rFonts w:ascii="Arial" w:eastAsia="Calibri" w:hAnsi="Arial" w:cs="Arial"/>
          <w:sz w:val="24"/>
          <w:szCs w:val="24"/>
        </w:rPr>
        <w:t>’</w:t>
      </w:r>
      <w:r w:rsidRPr="009E797B">
        <w:rPr>
          <w:rFonts w:ascii="Arial" w:eastAsia="Calibri" w:hAnsi="Arial" w:cs="Arial"/>
          <w:sz w:val="24"/>
          <w:szCs w:val="24"/>
        </w:rPr>
        <w:t>t have restoration information for the Caribbean, but a couple of items to note.</w:t>
      </w:r>
    </w:p>
    <w:p w14:paraId="18905759" w14:textId="77777777" w:rsidR="009E797B" w:rsidRPr="009E797B" w:rsidRDefault="009E797B" w:rsidP="00D46492">
      <w:pPr>
        <w:spacing w:after="0" w:line="240" w:lineRule="auto"/>
        <w:contextualSpacing/>
        <w:rPr>
          <w:rFonts w:ascii="Arial" w:eastAsia="Calibri" w:hAnsi="Arial" w:cs="Arial"/>
          <w:sz w:val="24"/>
          <w:szCs w:val="24"/>
        </w:rPr>
      </w:pPr>
    </w:p>
    <w:p w14:paraId="74739DFD" w14:textId="6FD8282A" w:rsidR="009E797B" w:rsidRPr="009E797B" w:rsidRDefault="007C7B41" w:rsidP="00D46492">
      <w:pPr>
        <w:spacing w:after="0" w:line="240" w:lineRule="auto"/>
        <w:contextualSpacing/>
        <w:rPr>
          <w:rFonts w:ascii="Arial" w:eastAsia="Calibri" w:hAnsi="Arial" w:cs="Arial"/>
          <w:sz w:val="24"/>
          <w:szCs w:val="24"/>
        </w:rPr>
      </w:pPr>
      <w:r>
        <w:rPr>
          <w:rFonts w:ascii="Arial" w:eastAsia="Calibri" w:hAnsi="Arial" w:cs="Arial"/>
          <w:sz w:val="24"/>
          <w:szCs w:val="24"/>
        </w:rPr>
        <w:t>Below</w:t>
      </w:r>
      <w:r w:rsidR="009E797B" w:rsidRPr="009E797B">
        <w:rPr>
          <w:rFonts w:ascii="Arial" w:eastAsia="Calibri" w:hAnsi="Arial" w:cs="Arial"/>
          <w:sz w:val="24"/>
          <w:szCs w:val="24"/>
        </w:rPr>
        <w:t xml:space="preserve"> is a paper from Hurricane Andrew in south Florida. It focuses more on the natural recovery, but there might be some useful information.</w:t>
      </w:r>
    </w:p>
    <w:p w14:paraId="1280D6A5" w14:textId="77777777" w:rsidR="009E797B" w:rsidRPr="009E797B" w:rsidRDefault="009E797B" w:rsidP="00D46492">
      <w:pPr>
        <w:spacing w:after="0" w:line="240" w:lineRule="auto"/>
        <w:contextualSpacing/>
        <w:rPr>
          <w:rFonts w:ascii="Arial" w:eastAsia="Calibri" w:hAnsi="Arial" w:cs="Arial"/>
          <w:sz w:val="24"/>
          <w:szCs w:val="24"/>
        </w:rPr>
      </w:pPr>
    </w:p>
    <w:p w14:paraId="73B7226C" w14:textId="4897A75A" w:rsidR="009E797B" w:rsidRPr="009E797B" w:rsidRDefault="009E797B" w:rsidP="00D46492">
      <w:pPr>
        <w:spacing w:after="0" w:line="240" w:lineRule="auto"/>
        <w:contextualSpacing/>
        <w:rPr>
          <w:rFonts w:ascii="Arial" w:eastAsia="Calibri" w:hAnsi="Arial" w:cs="Arial"/>
          <w:sz w:val="24"/>
          <w:szCs w:val="24"/>
        </w:rPr>
      </w:pPr>
      <w:r w:rsidRPr="009E797B">
        <w:rPr>
          <w:rFonts w:ascii="Arial" w:eastAsia="Calibri" w:hAnsi="Arial" w:cs="Arial"/>
          <w:sz w:val="24"/>
          <w:szCs w:val="24"/>
        </w:rPr>
        <w:t xml:space="preserve">After Hurricane Maria, we struggled with restoration in Puerto Rico. We saw black and white mangroves get completely knocked down in Reserva </w:t>
      </w:r>
      <w:proofErr w:type="spellStart"/>
      <w:r w:rsidRPr="009E797B">
        <w:rPr>
          <w:rFonts w:ascii="Arial" w:eastAsia="Calibri" w:hAnsi="Arial" w:cs="Arial"/>
          <w:sz w:val="24"/>
          <w:szCs w:val="24"/>
        </w:rPr>
        <w:t>Natual</w:t>
      </w:r>
      <w:proofErr w:type="spellEnd"/>
      <w:r w:rsidRPr="009E797B">
        <w:rPr>
          <w:rFonts w:ascii="Arial" w:eastAsia="Calibri" w:hAnsi="Arial" w:cs="Arial"/>
          <w:sz w:val="24"/>
          <w:szCs w:val="24"/>
        </w:rPr>
        <w:t xml:space="preserve"> Bosque de </w:t>
      </w:r>
      <w:proofErr w:type="gramStart"/>
      <w:r w:rsidRPr="009E797B">
        <w:rPr>
          <w:rFonts w:ascii="Arial" w:eastAsia="Calibri" w:hAnsi="Arial" w:cs="Arial"/>
          <w:sz w:val="24"/>
          <w:szCs w:val="24"/>
        </w:rPr>
        <w:t>Pinones</w:t>
      </w:r>
      <w:proofErr w:type="gramEnd"/>
      <w:r w:rsidRPr="009E797B">
        <w:rPr>
          <w:rFonts w:ascii="Arial" w:eastAsia="Calibri" w:hAnsi="Arial" w:cs="Arial"/>
          <w:sz w:val="24"/>
          <w:szCs w:val="24"/>
        </w:rPr>
        <w:t> but red mangroves quickly colonized. We were collecting data for a</w:t>
      </w:r>
      <w:r w:rsidR="00371517">
        <w:rPr>
          <w:rFonts w:ascii="Arial" w:eastAsia="Calibri" w:hAnsi="Arial" w:cs="Arial"/>
          <w:sz w:val="24"/>
          <w:szCs w:val="24"/>
        </w:rPr>
        <w:t xml:space="preserve"> </w:t>
      </w:r>
      <w:r w:rsidRPr="009E797B">
        <w:rPr>
          <w:rFonts w:ascii="Arial" w:eastAsia="Calibri" w:hAnsi="Arial" w:cs="Arial"/>
          <w:sz w:val="24"/>
          <w:szCs w:val="24"/>
        </w:rPr>
        <w:t>while</w:t>
      </w:r>
      <w:r w:rsidR="00371517">
        <w:rPr>
          <w:rFonts w:ascii="Arial" w:eastAsia="Calibri" w:hAnsi="Arial" w:cs="Arial"/>
          <w:sz w:val="24"/>
          <w:szCs w:val="24"/>
        </w:rPr>
        <w:t>,</w:t>
      </w:r>
      <w:r w:rsidRPr="009E797B">
        <w:rPr>
          <w:rFonts w:ascii="Arial" w:eastAsia="Calibri" w:hAnsi="Arial" w:cs="Arial"/>
          <w:sz w:val="24"/>
          <w:szCs w:val="24"/>
        </w:rPr>
        <w:t xml:space="preserve"> but I don</w:t>
      </w:r>
      <w:r w:rsidR="00371517">
        <w:rPr>
          <w:rFonts w:ascii="Arial" w:eastAsia="Calibri" w:hAnsi="Arial" w:cs="Arial"/>
          <w:sz w:val="24"/>
          <w:szCs w:val="24"/>
        </w:rPr>
        <w:t>’</w:t>
      </w:r>
      <w:r w:rsidRPr="009E797B">
        <w:rPr>
          <w:rFonts w:ascii="Arial" w:eastAsia="Calibri" w:hAnsi="Arial" w:cs="Arial"/>
          <w:sz w:val="24"/>
          <w:szCs w:val="24"/>
        </w:rPr>
        <w:t>t know if anyone kept up with that effort. Someone at </w:t>
      </w:r>
      <w:proofErr w:type="spellStart"/>
      <w:r w:rsidRPr="009E797B">
        <w:rPr>
          <w:rFonts w:ascii="Arial" w:eastAsia="Calibri" w:hAnsi="Arial" w:cs="Arial"/>
          <w:sz w:val="24"/>
          <w:szCs w:val="24"/>
        </w:rPr>
        <w:t>Departamento</w:t>
      </w:r>
      <w:proofErr w:type="spellEnd"/>
      <w:r w:rsidRPr="009E797B">
        <w:rPr>
          <w:rFonts w:ascii="Arial" w:eastAsia="Calibri" w:hAnsi="Arial" w:cs="Arial"/>
          <w:sz w:val="24"/>
          <w:szCs w:val="24"/>
        </w:rPr>
        <w:t xml:space="preserve"> de </w:t>
      </w:r>
      <w:proofErr w:type="spellStart"/>
      <w:r w:rsidRPr="009E797B">
        <w:rPr>
          <w:rFonts w:ascii="Arial" w:eastAsia="Calibri" w:hAnsi="Arial" w:cs="Arial"/>
          <w:sz w:val="24"/>
          <w:szCs w:val="24"/>
        </w:rPr>
        <w:t>Recursos</w:t>
      </w:r>
      <w:proofErr w:type="spellEnd"/>
      <w:r w:rsidRPr="009E797B">
        <w:rPr>
          <w:rFonts w:ascii="Arial" w:eastAsia="Calibri" w:hAnsi="Arial" w:cs="Arial"/>
          <w:sz w:val="24"/>
          <w:szCs w:val="24"/>
        </w:rPr>
        <w:t xml:space="preserve"> Naturales y </w:t>
      </w:r>
      <w:proofErr w:type="spellStart"/>
      <w:r w:rsidRPr="009E797B">
        <w:rPr>
          <w:rFonts w:ascii="Arial" w:eastAsia="Calibri" w:hAnsi="Arial" w:cs="Arial"/>
          <w:sz w:val="24"/>
          <w:szCs w:val="24"/>
        </w:rPr>
        <w:t>Ambientales</w:t>
      </w:r>
      <w:proofErr w:type="spellEnd"/>
      <w:r w:rsidRPr="009E797B">
        <w:rPr>
          <w:rFonts w:ascii="Arial" w:eastAsia="Calibri" w:hAnsi="Arial" w:cs="Arial"/>
          <w:sz w:val="24"/>
          <w:szCs w:val="24"/>
        </w:rPr>
        <w:t xml:space="preserve"> might know something useful. I don</w:t>
      </w:r>
      <w:r w:rsidR="00371517">
        <w:rPr>
          <w:rFonts w:ascii="Arial" w:eastAsia="Calibri" w:hAnsi="Arial" w:cs="Arial"/>
          <w:sz w:val="24"/>
          <w:szCs w:val="24"/>
        </w:rPr>
        <w:t>’</w:t>
      </w:r>
      <w:r w:rsidRPr="009E797B">
        <w:rPr>
          <w:rFonts w:ascii="Arial" w:eastAsia="Calibri" w:hAnsi="Arial" w:cs="Arial"/>
          <w:sz w:val="24"/>
          <w:szCs w:val="24"/>
        </w:rPr>
        <w:t>t know who to contact there.</w:t>
      </w:r>
    </w:p>
    <w:p w14:paraId="53B08910" w14:textId="77777777" w:rsidR="009E797B" w:rsidRPr="009E797B" w:rsidRDefault="009E797B" w:rsidP="00D46492">
      <w:pPr>
        <w:spacing w:after="0" w:line="240" w:lineRule="auto"/>
        <w:contextualSpacing/>
        <w:rPr>
          <w:rFonts w:ascii="Arial" w:eastAsia="Calibri" w:hAnsi="Arial" w:cs="Arial"/>
          <w:sz w:val="24"/>
          <w:szCs w:val="24"/>
        </w:rPr>
      </w:pPr>
    </w:p>
    <w:p w14:paraId="36870028" w14:textId="77777777" w:rsidR="009E797B" w:rsidRPr="009E797B" w:rsidRDefault="009E797B" w:rsidP="00D46492">
      <w:pPr>
        <w:spacing w:after="0" w:line="240" w:lineRule="auto"/>
        <w:contextualSpacing/>
        <w:rPr>
          <w:rFonts w:ascii="Arial" w:eastAsia="Calibri" w:hAnsi="Arial" w:cs="Arial"/>
          <w:sz w:val="24"/>
          <w:szCs w:val="24"/>
        </w:rPr>
      </w:pPr>
      <w:r w:rsidRPr="009E797B">
        <w:rPr>
          <w:rFonts w:ascii="Arial" w:eastAsia="Calibri" w:hAnsi="Arial" w:cs="Arial"/>
          <w:sz w:val="24"/>
          <w:szCs w:val="24"/>
        </w:rPr>
        <w:t xml:space="preserve">Our biggest challenge was increased salinities. Areas all over the island that had healthy mangroves before Maria ended up with trapped salt water. Salinities continued to increase over time. Some people did test plantings, but if the hydrology was not restored, I had little hope of success. Most of those died. Most of our work was around Playa </w:t>
      </w:r>
      <w:proofErr w:type="spellStart"/>
      <w:r w:rsidRPr="009E797B">
        <w:rPr>
          <w:rFonts w:ascii="Arial" w:eastAsia="Calibri" w:hAnsi="Arial" w:cs="Arial"/>
          <w:sz w:val="24"/>
          <w:szCs w:val="24"/>
        </w:rPr>
        <w:t>Jobos</w:t>
      </w:r>
      <w:proofErr w:type="spellEnd"/>
      <w:r w:rsidRPr="009E797B">
        <w:rPr>
          <w:rFonts w:ascii="Arial" w:eastAsia="Calibri" w:hAnsi="Arial" w:cs="Arial"/>
          <w:sz w:val="24"/>
          <w:szCs w:val="24"/>
        </w:rPr>
        <w:t xml:space="preserve"> and Punta Tuna.</w:t>
      </w:r>
    </w:p>
    <w:p w14:paraId="727347C9" w14:textId="29414034" w:rsidR="009E797B" w:rsidRPr="00D46492" w:rsidRDefault="009E797B" w:rsidP="00D46492">
      <w:pPr>
        <w:spacing w:after="0" w:line="240" w:lineRule="auto"/>
        <w:contextualSpacing/>
        <w:rPr>
          <w:rFonts w:ascii="Arial" w:eastAsia="Calibri" w:hAnsi="Arial" w:cs="Arial"/>
          <w:sz w:val="24"/>
          <w:szCs w:val="24"/>
        </w:rPr>
      </w:pPr>
    </w:p>
    <w:p w14:paraId="4748D7FE" w14:textId="2779FA34" w:rsidR="009E797B" w:rsidRPr="00D46492" w:rsidRDefault="00000000" w:rsidP="00D46492">
      <w:pPr>
        <w:spacing w:after="0" w:line="240" w:lineRule="auto"/>
        <w:contextualSpacing/>
        <w:rPr>
          <w:rFonts w:ascii="Arial" w:eastAsia="Calibri" w:hAnsi="Arial" w:cs="Arial"/>
          <w:sz w:val="24"/>
          <w:szCs w:val="24"/>
        </w:rPr>
      </w:pPr>
      <w:hyperlink r:id="rId10" w:history="1">
        <w:r w:rsidR="009E797B" w:rsidRPr="00D46492">
          <w:rPr>
            <w:rStyle w:val="Hyperlink"/>
            <w:rFonts w:ascii="Arial" w:eastAsia="Calibri" w:hAnsi="Arial" w:cs="Arial"/>
            <w:sz w:val="24"/>
            <w:szCs w:val="24"/>
          </w:rPr>
          <w:t>https://www.researchgate.net/publication/225242076_Regeneration_in_fringe_mangrove_forests_damaged_by_Hurricane_Andrew</w:t>
        </w:r>
      </w:hyperlink>
    </w:p>
    <w:p w14:paraId="3CD147C4" w14:textId="76DC23A2" w:rsidR="009E797B" w:rsidRPr="00D46492" w:rsidRDefault="009E797B" w:rsidP="00D46492">
      <w:pPr>
        <w:spacing w:after="0" w:line="240" w:lineRule="auto"/>
        <w:contextualSpacing/>
        <w:rPr>
          <w:rFonts w:ascii="Arial" w:eastAsia="Calibri" w:hAnsi="Arial" w:cs="Arial"/>
          <w:sz w:val="24"/>
          <w:szCs w:val="24"/>
        </w:rPr>
      </w:pPr>
    </w:p>
    <w:p w14:paraId="764FF668" w14:textId="74ACFE05" w:rsidR="00F639F0" w:rsidRPr="00D46492" w:rsidRDefault="00F639F0" w:rsidP="00D46492">
      <w:pPr>
        <w:pBdr>
          <w:bottom w:val="single" w:sz="6" w:space="1" w:color="auto"/>
        </w:pBdr>
        <w:spacing w:after="0" w:line="240" w:lineRule="auto"/>
        <w:contextualSpacing/>
        <w:rPr>
          <w:rFonts w:ascii="Arial" w:eastAsia="Calibri" w:hAnsi="Arial" w:cs="Arial"/>
          <w:sz w:val="24"/>
          <w:szCs w:val="24"/>
        </w:rPr>
      </w:pPr>
    </w:p>
    <w:p w14:paraId="33268908" w14:textId="6086BC6F" w:rsidR="00F639F0" w:rsidRPr="00D46492" w:rsidRDefault="00F639F0" w:rsidP="00D46492">
      <w:pPr>
        <w:spacing w:after="0" w:line="240" w:lineRule="auto"/>
        <w:contextualSpacing/>
        <w:rPr>
          <w:rFonts w:ascii="Arial" w:eastAsia="Calibri" w:hAnsi="Arial" w:cs="Arial"/>
          <w:sz w:val="24"/>
          <w:szCs w:val="24"/>
        </w:rPr>
      </w:pPr>
    </w:p>
    <w:p w14:paraId="324A8F63" w14:textId="7E07B529" w:rsidR="003031F6" w:rsidRPr="003031F6" w:rsidRDefault="00366486" w:rsidP="00D46492">
      <w:pPr>
        <w:spacing w:after="0" w:line="240" w:lineRule="auto"/>
        <w:contextualSpacing/>
        <w:rPr>
          <w:rFonts w:ascii="Arial" w:eastAsia="Calibri" w:hAnsi="Arial" w:cs="Arial"/>
          <w:sz w:val="24"/>
          <w:szCs w:val="24"/>
          <w:lang w:val="en"/>
        </w:rPr>
      </w:pPr>
      <w:r>
        <w:rPr>
          <w:rFonts w:ascii="Arial" w:eastAsia="Calibri" w:hAnsi="Arial" w:cs="Arial"/>
          <w:sz w:val="24"/>
          <w:szCs w:val="24"/>
          <w:lang w:val="en"/>
        </w:rPr>
        <w:t>The</w:t>
      </w:r>
      <w:r w:rsidR="003031F6" w:rsidRPr="003031F6">
        <w:rPr>
          <w:rFonts w:ascii="Arial" w:eastAsia="Calibri" w:hAnsi="Arial" w:cs="Arial"/>
          <w:sz w:val="24"/>
          <w:szCs w:val="24"/>
          <w:lang w:val="en"/>
        </w:rPr>
        <w:t xml:space="preserve"> area that I have been working for 20 years known as the </w:t>
      </w:r>
      <w:proofErr w:type="spellStart"/>
      <w:r w:rsidR="003031F6" w:rsidRPr="003031F6">
        <w:rPr>
          <w:rFonts w:ascii="Arial" w:eastAsia="Calibri" w:hAnsi="Arial" w:cs="Arial"/>
          <w:sz w:val="24"/>
          <w:szCs w:val="24"/>
          <w:lang w:val="en"/>
        </w:rPr>
        <w:t>Mabodamaca</w:t>
      </w:r>
      <w:proofErr w:type="spellEnd"/>
      <w:r w:rsidR="003031F6" w:rsidRPr="003031F6">
        <w:rPr>
          <w:rFonts w:ascii="Arial" w:eastAsia="Calibri" w:hAnsi="Arial" w:cs="Arial"/>
          <w:sz w:val="24"/>
          <w:szCs w:val="24"/>
          <w:lang w:val="en"/>
        </w:rPr>
        <w:t xml:space="preserve"> Community Nature Reserve in Isabela has mangroves from basins where the 4 types of Caribbean mangroves are found.</w:t>
      </w:r>
    </w:p>
    <w:p w14:paraId="716B8B6C" w14:textId="77777777" w:rsidR="003031F6" w:rsidRPr="003031F6" w:rsidRDefault="003031F6" w:rsidP="00D46492">
      <w:pPr>
        <w:spacing w:after="0" w:line="240" w:lineRule="auto"/>
        <w:contextualSpacing/>
        <w:rPr>
          <w:rFonts w:ascii="Arial" w:eastAsia="Calibri" w:hAnsi="Arial" w:cs="Arial"/>
          <w:sz w:val="24"/>
          <w:szCs w:val="24"/>
          <w:lang w:val="en"/>
        </w:rPr>
      </w:pPr>
    </w:p>
    <w:p w14:paraId="45D0B2DC" w14:textId="77777777" w:rsidR="003031F6" w:rsidRPr="003031F6" w:rsidRDefault="003031F6" w:rsidP="00D46492">
      <w:pPr>
        <w:spacing w:after="0" w:line="240" w:lineRule="auto"/>
        <w:contextualSpacing/>
        <w:rPr>
          <w:rFonts w:ascii="Arial" w:eastAsia="Calibri" w:hAnsi="Arial" w:cs="Arial"/>
          <w:sz w:val="24"/>
          <w:szCs w:val="24"/>
          <w:lang w:val="en"/>
        </w:rPr>
      </w:pPr>
      <w:r w:rsidRPr="003031F6">
        <w:rPr>
          <w:rFonts w:ascii="Arial" w:eastAsia="Calibri" w:hAnsi="Arial" w:cs="Arial"/>
          <w:sz w:val="24"/>
          <w:szCs w:val="24"/>
          <w:lang w:val="en"/>
        </w:rPr>
        <w:t>This area was impacted and 95% of its mangroves died after Hurricane Maria. Since then, we have been working with the community on its restoration and we moved to another area near the mangroves in the basins. We are currently with Surfrider and the community working on mangrove reforestation.</w:t>
      </w:r>
    </w:p>
    <w:p w14:paraId="726A68E0" w14:textId="77777777" w:rsidR="003031F6" w:rsidRPr="003031F6" w:rsidRDefault="003031F6" w:rsidP="00D46492">
      <w:pPr>
        <w:spacing w:after="0" w:line="240" w:lineRule="auto"/>
        <w:contextualSpacing/>
        <w:rPr>
          <w:rFonts w:ascii="Arial" w:eastAsia="Calibri" w:hAnsi="Arial" w:cs="Arial"/>
          <w:sz w:val="24"/>
          <w:szCs w:val="24"/>
          <w:lang w:val="en"/>
        </w:rPr>
      </w:pPr>
    </w:p>
    <w:p w14:paraId="77465A19" w14:textId="77777777" w:rsidR="003031F6" w:rsidRPr="003031F6" w:rsidRDefault="003031F6" w:rsidP="00D46492">
      <w:pPr>
        <w:spacing w:after="0" w:line="240" w:lineRule="auto"/>
        <w:contextualSpacing/>
        <w:rPr>
          <w:rFonts w:ascii="Arial" w:eastAsia="Calibri" w:hAnsi="Arial" w:cs="Arial"/>
          <w:sz w:val="24"/>
          <w:szCs w:val="24"/>
        </w:rPr>
      </w:pPr>
      <w:r w:rsidRPr="003031F6">
        <w:rPr>
          <w:rFonts w:ascii="Arial" w:eastAsia="Calibri" w:hAnsi="Arial" w:cs="Arial"/>
          <w:sz w:val="24"/>
          <w:szCs w:val="24"/>
          <w:lang w:val="en"/>
        </w:rPr>
        <w:t>It will be a pleasure to hear from you and if there is any possibility of collaboration we will be at your service.</w:t>
      </w:r>
    </w:p>
    <w:p w14:paraId="2BF7E935" w14:textId="19133CF6" w:rsidR="003031F6" w:rsidRPr="00D46492" w:rsidRDefault="003031F6" w:rsidP="00D46492">
      <w:pPr>
        <w:spacing w:after="0" w:line="240" w:lineRule="auto"/>
        <w:contextualSpacing/>
        <w:rPr>
          <w:rFonts w:ascii="Arial" w:eastAsia="Calibri" w:hAnsi="Arial" w:cs="Arial"/>
          <w:sz w:val="24"/>
          <w:szCs w:val="24"/>
        </w:rPr>
      </w:pPr>
    </w:p>
    <w:p w14:paraId="12166BAF" w14:textId="012DC28A" w:rsidR="003031F6" w:rsidRPr="00D46492" w:rsidRDefault="003031F6" w:rsidP="00D46492">
      <w:pPr>
        <w:pBdr>
          <w:bottom w:val="single" w:sz="6" w:space="1" w:color="auto"/>
        </w:pBdr>
        <w:spacing w:after="0" w:line="240" w:lineRule="auto"/>
        <w:contextualSpacing/>
        <w:rPr>
          <w:rFonts w:ascii="Arial" w:eastAsia="Calibri" w:hAnsi="Arial" w:cs="Arial"/>
          <w:sz w:val="24"/>
          <w:szCs w:val="24"/>
        </w:rPr>
      </w:pPr>
    </w:p>
    <w:p w14:paraId="2DB984A1" w14:textId="4121CF02" w:rsidR="003031F6" w:rsidRPr="00D46492" w:rsidRDefault="003031F6" w:rsidP="00D46492">
      <w:pPr>
        <w:spacing w:after="0" w:line="240" w:lineRule="auto"/>
        <w:contextualSpacing/>
        <w:rPr>
          <w:rFonts w:ascii="Arial" w:eastAsia="Calibri" w:hAnsi="Arial" w:cs="Arial"/>
          <w:sz w:val="24"/>
          <w:szCs w:val="24"/>
        </w:rPr>
      </w:pPr>
    </w:p>
    <w:p w14:paraId="1E7A6F8F" w14:textId="3B8F947D" w:rsidR="00810B47" w:rsidRPr="00810B47" w:rsidRDefault="00366486" w:rsidP="00D46492">
      <w:pPr>
        <w:spacing w:after="0" w:line="240" w:lineRule="auto"/>
        <w:contextualSpacing/>
        <w:rPr>
          <w:rFonts w:ascii="Arial" w:eastAsia="Calibri" w:hAnsi="Arial" w:cs="Arial"/>
          <w:sz w:val="24"/>
          <w:szCs w:val="24"/>
        </w:rPr>
      </w:pPr>
      <w:r>
        <w:rPr>
          <w:rFonts w:ascii="Arial" w:eastAsia="Calibri" w:hAnsi="Arial" w:cs="Arial"/>
          <w:sz w:val="24"/>
          <w:szCs w:val="24"/>
        </w:rPr>
        <w:t>An intern with us</w:t>
      </w:r>
      <w:r w:rsidR="00810B47" w:rsidRPr="00810B47">
        <w:rPr>
          <w:rFonts w:ascii="Arial" w:eastAsia="Calibri" w:hAnsi="Arial" w:cs="Arial"/>
          <w:sz w:val="24"/>
          <w:szCs w:val="24"/>
        </w:rPr>
        <w:t xml:space="preserve"> did a literature review on this topic after reading your request.</w:t>
      </w:r>
    </w:p>
    <w:p w14:paraId="5A167A1E" w14:textId="77777777" w:rsidR="00810B47" w:rsidRPr="00810B47" w:rsidRDefault="00810B47" w:rsidP="00D46492">
      <w:pPr>
        <w:spacing w:after="0" w:line="240" w:lineRule="auto"/>
        <w:contextualSpacing/>
        <w:rPr>
          <w:rFonts w:ascii="Arial" w:eastAsia="Calibri" w:hAnsi="Arial" w:cs="Arial"/>
          <w:sz w:val="24"/>
          <w:szCs w:val="24"/>
        </w:rPr>
      </w:pPr>
    </w:p>
    <w:p w14:paraId="60A4DF25" w14:textId="76D0F031" w:rsidR="00810B47" w:rsidRPr="00D46492" w:rsidRDefault="00000000" w:rsidP="00D46492">
      <w:pPr>
        <w:spacing w:after="0" w:line="240" w:lineRule="auto"/>
        <w:contextualSpacing/>
        <w:rPr>
          <w:rFonts w:ascii="Arial" w:eastAsia="Calibri" w:hAnsi="Arial" w:cs="Arial"/>
          <w:sz w:val="24"/>
          <w:szCs w:val="24"/>
        </w:rPr>
      </w:pPr>
      <w:hyperlink r:id="rId11" w:history="1">
        <w:r w:rsidR="00810B47" w:rsidRPr="00D46492">
          <w:rPr>
            <w:rStyle w:val="Hyperlink"/>
            <w:rFonts w:ascii="Arial" w:eastAsia="Calibri" w:hAnsi="Arial" w:cs="Arial"/>
            <w:sz w:val="24"/>
            <w:szCs w:val="24"/>
          </w:rPr>
          <w:t>https://octogroup.org/wp-content/uploads/2023/01/Genetic-population-connectivity-R.-mangle.pdf</w:t>
        </w:r>
      </w:hyperlink>
    </w:p>
    <w:p w14:paraId="044624E2" w14:textId="77777777" w:rsidR="00810B47" w:rsidRPr="00810B47" w:rsidRDefault="00810B47" w:rsidP="00D46492">
      <w:pPr>
        <w:spacing w:after="0" w:line="240" w:lineRule="auto"/>
        <w:contextualSpacing/>
        <w:rPr>
          <w:rFonts w:ascii="Arial" w:eastAsia="Calibri" w:hAnsi="Arial" w:cs="Arial"/>
          <w:sz w:val="24"/>
          <w:szCs w:val="24"/>
        </w:rPr>
      </w:pPr>
    </w:p>
    <w:p w14:paraId="490F543F" w14:textId="34B518F4" w:rsidR="003031F6" w:rsidRPr="00D46492" w:rsidRDefault="00810B47" w:rsidP="00D46492">
      <w:pPr>
        <w:spacing w:after="0" w:line="240" w:lineRule="auto"/>
        <w:contextualSpacing/>
        <w:rPr>
          <w:rFonts w:ascii="Arial" w:eastAsia="Calibri" w:hAnsi="Arial" w:cs="Arial"/>
          <w:sz w:val="24"/>
          <w:szCs w:val="24"/>
        </w:rPr>
      </w:pPr>
      <w:r w:rsidRPr="00810B47">
        <w:rPr>
          <w:rFonts w:ascii="Arial" w:eastAsia="Calibri" w:hAnsi="Arial" w:cs="Arial"/>
          <w:sz w:val="24"/>
          <w:szCs w:val="24"/>
        </w:rPr>
        <w:t>Enjoy reading it, it is insightful and may be of help.</w:t>
      </w:r>
    </w:p>
    <w:p w14:paraId="56C61154" w14:textId="77777777" w:rsidR="00F639F0" w:rsidRPr="00D46492" w:rsidRDefault="00F639F0" w:rsidP="00D46492">
      <w:pPr>
        <w:spacing w:after="0" w:line="240" w:lineRule="auto"/>
        <w:contextualSpacing/>
        <w:rPr>
          <w:rFonts w:ascii="Arial" w:eastAsia="Calibri" w:hAnsi="Arial" w:cs="Arial"/>
          <w:sz w:val="24"/>
          <w:szCs w:val="24"/>
        </w:rPr>
      </w:pPr>
    </w:p>
    <w:p w14:paraId="03E9CE42" w14:textId="3B9A7565" w:rsidR="009E797B" w:rsidRPr="00D46492" w:rsidRDefault="009E797B" w:rsidP="00D46492">
      <w:pPr>
        <w:spacing w:after="0" w:line="240" w:lineRule="auto"/>
        <w:contextualSpacing/>
        <w:rPr>
          <w:rFonts w:ascii="Arial" w:eastAsia="Calibri" w:hAnsi="Arial" w:cs="Arial"/>
          <w:sz w:val="24"/>
          <w:szCs w:val="24"/>
        </w:rPr>
      </w:pPr>
    </w:p>
    <w:p w14:paraId="2F967F1B" w14:textId="77777777" w:rsidR="009E797B" w:rsidRPr="00773D35" w:rsidRDefault="009E797B" w:rsidP="00D46492">
      <w:pPr>
        <w:spacing w:after="0" w:line="240" w:lineRule="auto"/>
        <w:contextualSpacing/>
        <w:rPr>
          <w:rFonts w:ascii="Arial" w:eastAsia="Calibri" w:hAnsi="Arial" w:cs="Arial"/>
          <w:sz w:val="24"/>
          <w:szCs w:val="24"/>
        </w:rPr>
      </w:pPr>
    </w:p>
    <w:sectPr w:rsidR="009E797B" w:rsidRPr="00773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35"/>
    <w:rsid w:val="002640F4"/>
    <w:rsid w:val="003031F6"/>
    <w:rsid w:val="00366486"/>
    <w:rsid w:val="00371517"/>
    <w:rsid w:val="00503510"/>
    <w:rsid w:val="00517C66"/>
    <w:rsid w:val="00615480"/>
    <w:rsid w:val="00636F09"/>
    <w:rsid w:val="00705CD0"/>
    <w:rsid w:val="00773D35"/>
    <w:rsid w:val="007C7B41"/>
    <w:rsid w:val="00810B47"/>
    <w:rsid w:val="00936B9C"/>
    <w:rsid w:val="009E797B"/>
    <w:rsid w:val="00AB75B2"/>
    <w:rsid w:val="00CB2EEF"/>
    <w:rsid w:val="00D46492"/>
    <w:rsid w:val="00E408F8"/>
    <w:rsid w:val="00F639F0"/>
    <w:rsid w:val="00FC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082C"/>
  <w15:chartTrackingRefBased/>
  <w15:docId w15:val="{718A3F53-0E6C-4BCE-8485-0F6B25C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97B"/>
    <w:rPr>
      <w:color w:val="0000FF"/>
      <w:u w:val="single"/>
    </w:rPr>
  </w:style>
  <w:style w:type="character" w:styleId="UnresolvedMention">
    <w:name w:val="Unresolved Mention"/>
    <w:basedOn w:val="DefaultParagraphFont"/>
    <w:uiPriority w:val="99"/>
    <w:semiHidden/>
    <w:unhideWhenUsed/>
    <w:rsid w:val="009E797B"/>
    <w:rPr>
      <w:color w:val="605E5C"/>
      <w:shd w:val="clear" w:color="auto" w:fill="E1DFDD"/>
    </w:rPr>
  </w:style>
  <w:style w:type="character" w:styleId="FollowedHyperlink">
    <w:name w:val="FollowedHyperlink"/>
    <w:basedOn w:val="DefaultParagraphFont"/>
    <w:uiPriority w:val="99"/>
    <w:semiHidden/>
    <w:unhideWhenUsed/>
    <w:rsid w:val="00D464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9437">
      <w:bodyDiv w:val="1"/>
      <w:marLeft w:val="0"/>
      <w:marRight w:val="0"/>
      <w:marTop w:val="0"/>
      <w:marBottom w:val="0"/>
      <w:divBdr>
        <w:top w:val="none" w:sz="0" w:space="0" w:color="auto"/>
        <w:left w:val="none" w:sz="0" w:space="0" w:color="auto"/>
        <w:bottom w:val="none" w:sz="0" w:space="0" w:color="auto"/>
        <w:right w:val="none" w:sz="0" w:space="0" w:color="auto"/>
      </w:divBdr>
    </w:div>
    <w:div w:id="623077367">
      <w:bodyDiv w:val="1"/>
      <w:marLeft w:val="0"/>
      <w:marRight w:val="0"/>
      <w:marTop w:val="0"/>
      <w:marBottom w:val="0"/>
      <w:divBdr>
        <w:top w:val="none" w:sz="0" w:space="0" w:color="auto"/>
        <w:left w:val="none" w:sz="0" w:space="0" w:color="auto"/>
        <w:bottom w:val="none" w:sz="0" w:space="0" w:color="auto"/>
        <w:right w:val="none" w:sz="0" w:space="0" w:color="auto"/>
      </w:divBdr>
    </w:div>
    <w:div w:id="892082048">
      <w:bodyDiv w:val="1"/>
      <w:marLeft w:val="0"/>
      <w:marRight w:val="0"/>
      <w:marTop w:val="0"/>
      <w:marBottom w:val="0"/>
      <w:divBdr>
        <w:top w:val="none" w:sz="0" w:space="0" w:color="auto"/>
        <w:left w:val="none" w:sz="0" w:space="0" w:color="auto"/>
        <w:bottom w:val="none" w:sz="0" w:space="0" w:color="auto"/>
        <w:right w:val="none" w:sz="0" w:space="0" w:color="auto"/>
      </w:divBdr>
    </w:div>
    <w:div w:id="1161387554">
      <w:bodyDiv w:val="1"/>
      <w:marLeft w:val="0"/>
      <w:marRight w:val="0"/>
      <w:marTop w:val="0"/>
      <w:marBottom w:val="0"/>
      <w:divBdr>
        <w:top w:val="none" w:sz="0" w:space="0" w:color="auto"/>
        <w:left w:val="none" w:sz="0" w:space="0" w:color="auto"/>
        <w:bottom w:val="none" w:sz="0" w:space="0" w:color="auto"/>
        <w:right w:val="none" w:sz="0" w:space="0" w:color="auto"/>
      </w:divBdr>
    </w:div>
    <w:div w:id="1177042117">
      <w:bodyDiv w:val="1"/>
      <w:marLeft w:val="0"/>
      <w:marRight w:val="0"/>
      <w:marTop w:val="0"/>
      <w:marBottom w:val="0"/>
      <w:divBdr>
        <w:top w:val="none" w:sz="0" w:space="0" w:color="auto"/>
        <w:left w:val="none" w:sz="0" w:space="0" w:color="auto"/>
        <w:bottom w:val="none" w:sz="0" w:space="0" w:color="auto"/>
        <w:right w:val="none" w:sz="0" w:space="0" w:color="auto"/>
      </w:divBdr>
    </w:div>
    <w:div w:id="1291477882">
      <w:bodyDiv w:val="1"/>
      <w:marLeft w:val="0"/>
      <w:marRight w:val="0"/>
      <w:marTop w:val="0"/>
      <w:marBottom w:val="0"/>
      <w:divBdr>
        <w:top w:val="none" w:sz="0" w:space="0" w:color="auto"/>
        <w:left w:val="none" w:sz="0" w:space="0" w:color="auto"/>
        <w:bottom w:val="none" w:sz="0" w:space="0" w:color="auto"/>
        <w:right w:val="none" w:sz="0" w:space="0" w:color="auto"/>
      </w:divBdr>
    </w:div>
    <w:div w:id="1735928955">
      <w:bodyDiv w:val="1"/>
      <w:marLeft w:val="0"/>
      <w:marRight w:val="0"/>
      <w:marTop w:val="0"/>
      <w:marBottom w:val="0"/>
      <w:divBdr>
        <w:top w:val="none" w:sz="0" w:space="0" w:color="auto"/>
        <w:left w:val="none" w:sz="0" w:space="0" w:color="auto"/>
        <w:bottom w:val="none" w:sz="0" w:space="0" w:color="auto"/>
        <w:right w:val="none" w:sz="0" w:space="0" w:color="auto"/>
      </w:divBdr>
    </w:div>
    <w:div w:id="1919513947">
      <w:bodyDiv w:val="1"/>
      <w:marLeft w:val="0"/>
      <w:marRight w:val="0"/>
      <w:marTop w:val="0"/>
      <w:marBottom w:val="0"/>
      <w:divBdr>
        <w:top w:val="none" w:sz="0" w:space="0" w:color="auto"/>
        <w:left w:val="none" w:sz="0" w:space="0" w:color="auto"/>
        <w:bottom w:val="none" w:sz="0" w:space="0" w:color="auto"/>
        <w:right w:val="none" w:sz="0" w:space="0" w:color="auto"/>
      </w:divBdr>
    </w:div>
    <w:div w:id="19803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noaa.gov/nerrs/reserves/jobos-bay.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facebook.com/search/top/?q=vieques+conservation+%2526+historical+trust+%2528vcht%25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octogroup.org" TargetMode="External"/><Relationship Id="rId11" Type="http://schemas.openxmlformats.org/officeDocument/2006/relationships/hyperlink" Target="https://octogroup.org/wp-content/uploads/2023/01/Genetic-population-connectivity-R.-mangle.pdf" TargetMode="External"/><Relationship Id="rId5" Type="http://schemas.openxmlformats.org/officeDocument/2006/relationships/hyperlink" Target="https://octogroup.org/" TargetMode="External"/><Relationship Id="rId10" Type="http://schemas.openxmlformats.org/officeDocument/2006/relationships/hyperlink" Target="https://www.researchgate.net/publication/225242076_Regeneration_in_fringe_mangrove_forests_damaged_by_Hurricane_Andrew" TargetMode="External"/><Relationship Id="rId4" Type="http://schemas.openxmlformats.org/officeDocument/2006/relationships/hyperlink" Target="https://list.octogroup.org/mailman/listinfo/mpahelp" TargetMode="External"/><Relationship Id="rId9" Type="http://schemas.openxmlformats.org/officeDocument/2006/relationships/hyperlink" Target="http://www.ver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dc:creator>
  <cp:keywords/>
  <dc:description/>
  <cp:lastModifiedBy>Sarah Carr</cp:lastModifiedBy>
  <cp:revision>2</cp:revision>
  <dcterms:created xsi:type="dcterms:W3CDTF">2023-01-06T16:15:00Z</dcterms:created>
  <dcterms:modified xsi:type="dcterms:W3CDTF">2023-01-06T16:15:00Z</dcterms:modified>
</cp:coreProperties>
</file>